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8C07" w14:textId="77777777" w:rsidR="008D688A" w:rsidRDefault="000C5667">
      <w:pPr>
        <w:spacing w:line="360" w:lineRule="auto"/>
        <w:jc w:val="center"/>
        <w:rPr>
          <w:rFonts w:ascii="宋体" w:hAnsi="宋体"/>
          <w:b/>
          <w:bCs/>
          <w:sz w:val="32"/>
          <w:szCs w:val="32"/>
        </w:rPr>
      </w:pPr>
      <w:r>
        <w:rPr>
          <w:rFonts w:hint="eastAsia"/>
          <w:b/>
          <w:sz w:val="32"/>
          <w:szCs w:val="32"/>
        </w:rPr>
        <w:t>关于开展</w:t>
      </w:r>
      <w:r>
        <w:rPr>
          <w:rFonts w:ascii="宋体" w:hAnsi="宋体" w:hint="eastAsia"/>
          <w:b/>
          <w:bCs/>
          <w:sz w:val="32"/>
          <w:szCs w:val="32"/>
        </w:rPr>
        <w:t>“传承红色基因，坚守百年初心”</w:t>
      </w:r>
    </w:p>
    <w:p w14:paraId="3429D3D7" w14:textId="77777777" w:rsidR="008D688A" w:rsidRDefault="000C5667">
      <w:pPr>
        <w:spacing w:line="360" w:lineRule="auto"/>
        <w:jc w:val="center"/>
        <w:rPr>
          <w:b/>
          <w:sz w:val="32"/>
          <w:szCs w:val="32"/>
        </w:rPr>
      </w:pPr>
      <w:r>
        <w:rPr>
          <w:rFonts w:hint="eastAsia"/>
          <w:b/>
          <w:sz w:val="32"/>
          <w:szCs w:val="32"/>
        </w:rPr>
        <w:t>社会实践成果报告会的通知</w:t>
      </w:r>
    </w:p>
    <w:p w14:paraId="43B0BD24" w14:textId="77777777" w:rsidR="008D688A" w:rsidRDefault="000C5667">
      <w:pPr>
        <w:widowControl/>
        <w:shd w:val="clear" w:color="auto" w:fill="FFFFFF"/>
        <w:snapToGrid w:val="0"/>
        <w:spacing w:line="360" w:lineRule="auto"/>
        <w:jc w:val="left"/>
        <w:rPr>
          <w:rFonts w:cs="Times New Roman"/>
          <w:color w:val="000000"/>
          <w:kern w:val="0"/>
          <w:sz w:val="24"/>
          <w:szCs w:val="24"/>
        </w:rPr>
      </w:pPr>
      <w:r>
        <w:rPr>
          <w:rFonts w:cs="Times New Roman" w:hint="eastAsia"/>
          <w:color w:val="000000"/>
          <w:kern w:val="0"/>
          <w:sz w:val="24"/>
          <w:szCs w:val="24"/>
        </w:rPr>
        <w:t>各班级、各位同学：</w:t>
      </w:r>
    </w:p>
    <w:p w14:paraId="6E54E657" w14:textId="534C4D32"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值此中国共产党成立</w:t>
      </w:r>
      <w:r>
        <w:rPr>
          <w:rFonts w:cs="Times New Roman" w:hint="eastAsia"/>
          <w:color w:val="000000"/>
          <w:kern w:val="0"/>
          <w:sz w:val="24"/>
          <w:szCs w:val="24"/>
        </w:rPr>
        <w:t>100</w:t>
      </w:r>
      <w:r>
        <w:rPr>
          <w:rFonts w:cs="Times New Roman" w:hint="eastAsia"/>
          <w:color w:val="000000"/>
          <w:kern w:val="0"/>
          <w:sz w:val="24"/>
          <w:szCs w:val="24"/>
        </w:rPr>
        <w:t>周年，为使青年大学生深入学习贯彻习近平新时代中国特色社会主义思想，激励青年大学生走基层、近生活、贴实际</w:t>
      </w:r>
      <w:r>
        <w:rPr>
          <w:rFonts w:cs="Arial" w:hint="eastAsia"/>
          <w:sz w:val="24"/>
          <w:szCs w:val="24"/>
        </w:rPr>
        <w:t>，引领广大青年对红色基因的认知和认同，引导学子坚守百年初心，以实现中华民族伟大复兴为己任，砥砺前行不懈奋斗。泽</w:t>
      </w:r>
      <w:r>
        <w:rPr>
          <w:rFonts w:cs="Times New Roman" w:hint="eastAsia"/>
          <w:color w:val="000000"/>
          <w:kern w:val="0"/>
          <w:sz w:val="24"/>
          <w:szCs w:val="24"/>
        </w:rPr>
        <w:t>园书院决定开展“</w:t>
      </w:r>
      <w:r>
        <w:rPr>
          <w:rFonts w:hint="eastAsia"/>
          <w:sz w:val="24"/>
          <w:szCs w:val="24"/>
        </w:rPr>
        <w:t>传承红色基因，坚守百年初心</w:t>
      </w:r>
      <w:r w:rsidR="00D72760">
        <w:rPr>
          <w:rFonts w:hint="eastAsia"/>
          <w:sz w:val="24"/>
          <w:szCs w:val="24"/>
        </w:rPr>
        <w:t>”</w:t>
      </w:r>
      <w:r>
        <w:rPr>
          <w:rFonts w:cs="Times New Roman" w:hint="eastAsia"/>
          <w:color w:val="000000"/>
          <w:kern w:val="0"/>
          <w:sz w:val="24"/>
          <w:szCs w:val="24"/>
        </w:rPr>
        <w:t>社会实践成果报告会。现将有关事项通知如下</w:t>
      </w:r>
      <w:r w:rsidR="00996A1F">
        <w:rPr>
          <w:rFonts w:cs="Times New Roman" w:hint="eastAsia"/>
          <w:color w:val="000000"/>
          <w:kern w:val="0"/>
          <w:sz w:val="24"/>
          <w:szCs w:val="24"/>
        </w:rPr>
        <w:t>。</w:t>
      </w:r>
    </w:p>
    <w:p w14:paraId="4A1596C2"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一、活动时间</w:t>
      </w:r>
    </w:p>
    <w:p w14:paraId="394573C2" w14:textId="7C268848" w:rsidR="008D688A" w:rsidRPr="006C0694" w:rsidRDefault="00244052">
      <w:pPr>
        <w:widowControl/>
        <w:shd w:val="clear" w:color="auto" w:fill="FFFFFF"/>
        <w:snapToGrid w:val="0"/>
        <w:spacing w:line="360" w:lineRule="auto"/>
        <w:ind w:firstLine="480"/>
        <w:jc w:val="left"/>
        <w:rPr>
          <w:rFonts w:cs="Times New Roman"/>
          <w:kern w:val="0"/>
          <w:sz w:val="24"/>
          <w:szCs w:val="24"/>
        </w:rPr>
      </w:pPr>
      <w:r w:rsidRPr="006C0694">
        <w:rPr>
          <w:rFonts w:cs="Times New Roman"/>
          <w:kern w:val="0"/>
          <w:sz w:val="24"/>
          <w:szCs w:val="24"/>
        </w:rPr>
        <w:t>2021</w:t>
      </w:r>
      <w:r w:rsidRPr="006C0694">
        <w:rPr>
          <w:rFonts w:cs="Times New Roman" w:hint="eastAsia"/>
          <w:kern w:val="0"/>
          <w:sz w:val="24"/>
          <w:szCs w:val="24"/>
        </w:rPr>
        <w:t>年</w:t>
      </w:r>
      <w:r w:rsidRPr="006C0694">
        <w:rPr>
          <w:rFonts w:cs="Times New Roman" w:hint="eastAsia"/>
          <w:kern w:val="0"/>
          <w:sz w:val="24"/>
          <w:szCs w:val="24"/>
        </w:rPr>
        <w:t>6</w:t>
      </w:r>
      <w:r w:rsidRPr="006C0694">
        <w:rPr>
          <w:rFonts w:cs="Times New Roman" w:hint="eastAsia"/>
          <w:kern w:val="0"/>
          <w:sz w:val="24"/>
          <w:szCs w:val="24"/>
        </w:rPr>
        <w:t>月至</w:t>
      </w:r>
      <w:r w:rsidRPr="006C0694">
        <w:rPr>
          <w:rFonts w:cs="Times New Roman" w:hint="eastAsia"/>
          <w:kern w:val="0"/>
          <w:sz w:val="24"/>
          <w:szCs w:val="24"/>
        </w:rPr>
        <w:t>2</w:t>
      </w:r>
      <w:r w:rsidRPr="006C0694">
        <w:rPr>
          <w:rFonts w:cs="Times New Roman"/>
          <w:kern w:val="0"/>
          <w:sz w:val="24"/>
          <w:szCs w:val="24"/>
        </w:rPr>
        <w:t>02</w:t>
      </w:r>
      <w:r w:rsidR="007A26BC" w:rsidRPr="006C0694">
        <w:rPr>
          <w:rFonts w:cs="Times New Roman"/>
          <w:kern w:val="0"/>
          <w:sz w:val="24"/>
          <w:szCs w:val="24"/>
        </w:rPr>
        <w:t>1</w:t>
      </w:r>
      <w:r w:rsidRPr="006C0694">
        <w:rPr>
          <w:rFonts w:cs="Times New Roman" w:hint="eastAsia"/>
          <w:kern w:val="0"/>
          <w:sz w:val="24"/>
          <w:szCs w:val="24"/>
        </w:rPr>
        <w:t>年</w:t>
      </w:r>
      <w:r w:rsidRPr="006C0694">
        <w:rPr>
          <w:rFonts w:cs="Times New Roman" w:hint="eastAsia"/>
          <w:kern w:val="0"/>
          <w:sz w:val="24"/>
          <w:szCs w:val="24"/>
        </w:rPr>
        <w:t>1</w:t>
      </w:r>
      <w:r w:rsidRPr="006C0694">
        <w:rPr>
          <w:rFonts w:cs="Times New Roman"/>
          <w:kern w:val="0"/>
          <w:sz w:val="24"/>
          <w:szCs w:val="24"/>
        </w:rPr>
        <w:t>2</w:t>
      </w:r>
      <w:r w:rsidRPr="006C0694">
        <w:rPr>
          <w:rFonts w:cs="Times New Roman" w:hint="eastAsia"/>
          <w:kern w:val="0"/>
          <w:sz w:val="24"/>
          <w:szCs w:val="24"/>
        </w:rPr>
        <w:t>月</w:t>
      </w:r>
    </w:p>
    <w:p w14:paraId="3876A6CE" w14:textId="77777777" w:rsidR="008D688A" w:rsidRPr="006C0694" w:rsidRDefault="000C5667">
      <w:pPr>
        <w:widowControl/>
        <w:shd w:val="clear" w:color="auto" w:fill="FFFFFF"/>
        <w:snapToGrid w:val="0"/>
        <w:spacing w:line="360" w:lineRule="auto"/>
        <w:ind w:firstLine="480"/>
        <w:jc w:val="left"/>
        <w:rPr>
          <w:rFonts w:cs="Times New Roman"/>
          <w:kern w:val="0"/>
          <w:sz w:val="24"/>
          <w:szCs w:val="24"/>
        </w:rPr>
      </w:pPr>
      <w:r w:rsidRPr="006C0694">
        <w:rPr>
          <w:rFonts w:cs="Times New Roman" w:hint="eastAsia"/>
          <w:kern w:val="0"/>
          <w:sz w:val="24"/>
          <w:szCs w:val="24"/>
        </w:rPr>
        <w:t>二、活动对象</w:t>
      </w:r>
    </w:p>
    <w:p w14:paraId="3AE9F1B2" w14:textId="77777777" w:rsidR="008D688A" w:rsidRPr="006C0694" w:rsidRDefault="000C5667">
      <w:pPr>
        <w:widowControl/>
        <w:shd w:val="clear" w:color="auto" w:fill="FFFFFF"/>
        <w:snapToGrid w:val="0"/>
        <w:spacing w:line="360" w:lineRule="auto"/>
        <w:ind w:firstLine="480"/>
        <w:jc w:val="left"/>
        <w:rPr>
          <w:rFonts w:cs="Times New Roman"/>
          <w:kern w:val="0"/>
          <w:sz w:val="24"/>
          <w:szCs w:val="24"/>
        </w:rPr>
      </w:pPr>
      <w:r w:rsidRPr="006C0694">
        <w:rPr>
          <w:rFonts w:cs="Times New Roman" w:hint="eastAsia"/>
          <w:kern w:val="0"/>
          <w:sz w:val="24"/>
          <w:szCs w:val="24"/>
        </w:rPr>
        <w:t>泽园书院暑期实践各红色主题团队</w:t>
      </w:r>
    </w:p>
    <w:p w14:paraId="3BEA10BB" w14:textId="77777777" w:rsidR="008D688A" w:rsidRPr="006C0694" w:rsidRDefault="000C5667">
      <w:pPr>
        <w:widowControl/>
        <w:shd w:val="clear" w:color="auto" w:fill="FFFFFF"/>
        <w:snapToGrid w:val="0"/>
        <w:spacing w:line="360" w:lineRule="auto"/>
        <w:ind w:firstLine="480"/>
        <w:jc w:val="left"/>
        <w:rPr>
          <w:rFonts w:cs="Times New Roman"/>
          <w:kern w:val="0"/>
          <w:sz w:val="24"/>
          <w:szCs w:val="24"/>
        </w:rPr>
      </w:pPr>
      <w:r w:rsidRPr="006C0694">
        <w:rPr>
          <w:rFonts w:cs="Times New Roman" w:hint="eastAsia"/>
          <w:kern w:val="0"/>
          <w:sz w:val="24"/>
          <w:szCs w:val="24"/>
        </w:rPr>
        <w:t>三、活动内容</w:t>
      </w:r>
    </w:p>
    <w:p w14:paraId="1D90B253"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根据红色团队的实践内容及成果选出</w:t>
      </w:r>
      <w:r>
        <w:rPr>
          <w:rFonts w:cs="Times New Roman" w:hint="eastAsia"/>
          <w:color w:val="000000"/>
          <w:kern w:val="0"/>
          <w:sz w:val="24"/>
          <w:szCs w:val="24"/>
        </w:rPr>
        <w:t>8</w:t>
      </w:r>
      <w:r>
        <w:rPr>
          <w:rFonts w:cs="Times New Roman" w:hint="eastAsia"/>
          <w:color w:val="000000"/>
          <w:kern w:val="0"/>
          <w:sz w:val="24"/>
          <w:szCs w:val="24"/>
        </w:rPr>
        <w:t>支团队参加红色实践成果报告会。</w:t>
      </w:r>
    </w:p>
    <w:p w14:paraId="5315CC34"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每支团队展示</w:t>
      </w:r>
      <w:r>
        <w:rPr>
          <w:rFonts w:cs="Times New Roman" w:hint="eastAsia"/>
          <w:color w:val="000000"/>
          <w:kern w:val="0"/>
          <w:sz w:val="24"/>
          <w:szCs w:val="24"/>
        </w:rPr>
        <w:t>8</w:t>
      </w:r>
      <w:r>
        <w:rPr>
          <w:rFonts w:cs="Times New Roman" w:hint="eastAsia"/>
          <w:color w:val="000000"/>
          <w:kern w:val="0"/>
          <w:sz w:val="24"/>
          <w:szCs w:val="24"/>
        </w:rPr>
        <w:t>分钟，展示形式多样，突出实践内容和教育意义。</w:t>
      </w:r>
    </w:p>
    <w:p w14:paraId="0647CD9F"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3.</w:t>
      </w:r>
      <w:r>
        <w:rPr>
          <w:rFonts w:cs="Times New Roman" w:hint="eastAsia"/>
          <w:color w:val="000000"/>
          <w:kern w:val="0"/>
          <w:sz w:val="24"/>
          <w:szCs w:val="24"/>
        </w:rPr>
        <w:t>团队展示结束后进行评选和表彰。</w:t>
      </w:r>
    </w:p>
    <w:p w14:paraId="0BA8015D"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四、活动安排</w:t>
      </w:r>
    </w:p>
    <w:p w14:paraId="474913E4"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开展红色社会实践报告会；</w:t>
      </w:r>
    </w:p>
    <w:p w14:paraId="598CFA21"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制作优秀寻访活动成果集，宣传展示优秀作品。</w:t>
      </w:r>
    </w:p>
    <w:p w14:paraId="106497D6"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五、活动要求</w:t>
      </w:r>
    </w:p>
    <w:p w14:paraId="7E21AA08" w14:textId="77777777" w:rsidR="008D688A" w:rsidRDefault="000C5667" w:rsidP="003672F9">
      <w:pPr>
        <w:widowControl/>
        <w:shd w:val="clear" w:color="auto" w:fill="FFFFFF"/>
        <w:snapToGrid w:val="0"/>
        <w:spacing w:line="360" w:lineRule="auto"/>
        <w:ind w:firstLineChars="200" w:firstLine="480"/>
        <w:jc w:val="left"/>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精心准备</w:t>
      </w:r>
      <w:r>
        <w:rPr>
          <w:rFonts w:cs="Times New Roman" w:hint="eastAsia"/>
          <w:color w:val="000000"/>
          <w:kern w:val="0"/>
          <w:sz w:val="24"/>
          <w:szCs w:val="24"/>
        </w:rPr>
        <w:t xml:space="preserve"> </w:t>
      </w:r>
      <w:r>
        <w:rPr>
          <w:rFonts w:cs="Times New Roman" w:hint="eastAsia"/>
          <w:color w:val="000000"/>
          <w:kern w:val="0"/>
          <w:sz w:val="24"/>
          <w:szCs w:val="24"/>
        </w:rPr>
        <w:t>形式多彩</w:t>
      </w:r>
    </w:p>
    <w:p w14:paraId="6C84E512"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各红色团队展示内容需积极向上，体现实践内容和现实意义，展示形式丰富，时间控制在</w:t>
      </w:r>
      <w:r>
        <w:rPr>
          <w:rFonts w:cs="Times New Roman" w:hint="eastAsia"/>
          <w:color w:val="000000"/>
          <w:kern w:val="0"/>
          <w:sz w:val="24"/>
          <w:szCs w:val="24"/>
        </w:rPr>
        <w:t>8</w:t>
      </w:r>
      <w:r>
        <w:rPr>
          <w:rFonts w:cs="Times New Roman" w:hint="eastAsia"/>
          <w:color w:val="000000"/>
          <w:kern w:val="0"/>
          <w:sz w:val="24"/>
          <w:szCs w:val="24"/>
        </w:rPr>
        <w:t>分钟以内。</w:t>
      </w:r>
    </w:p>
    <w:p w14:paraId="4154E098"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细心策划</w:t>
      </w:r>
      <w:r>
        <w:rPr>
          <w:rFonts w:cs="Times New Roman" w:hint="eastAsia"/>
          <w:color w:val="000000"/>
          <w:kern w:val="0"/>
          <w:sz w:val="24"/>
          <w:szCs w:val="24"/>
        </w:rPr>
        <w:t xml:space="preserve"> </w:t>
      </w:r>
      <w:r>
        <w:rPr>
          <w:rFonts w:cs="Times New Roman" w:hint="eastAsia"/>
          <w:color w:val="000000"/>
          <w:kern w:val="0"/>
          <w:sz w:val="24"/>
          <w:szCs w:val="24"/>
        </w:rPr>
        <w:t>认真总结</w:t>
      </w:r>
    </w:p>
    <w:p w14:paraId="70390733"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负责承办红色实践成果报告会的组织和部门需提前做好前期策划和准备，制定应急预案，活动结束后做好总结。</w:t>
      </w:r>
    </w:p>
    <w:p w14:paraId="56D62384" w14:textId="77777777" w:rsidR="008D688A" w:rsidRDefault="008D688A">
      <w:pPr>
        <w:widowControl/>
        <w:shd w:val="clear" w:color="auto" w:fill="FFFFFF"/>
        <w:snapToGrid w:val="0"/>
        <w:spacing w:line="360" w:lineRule="auto"/>
        <w:ind w:firstLine="480"/>
        <w:jc w:val="left"/>
        <w:rPr>
          <w:rFonts w:cs="Times New Roman"/>
          <w:color w:val="000000"/>
          <w:kern w:val="0"/>
          <w:sz w:val="24"/>
          <w:szCs w:val="24"/>
        </w:rPr>
      </w:pPr>
    </w:p>
    <w:p w14:paraId="701D5FAF" w14:textId="77777777" w:rsidR="008D688A" w:rsidRDefault="000C5667">
      <w:pPr>
        <w:widowControl/>
        <w:shd w:val="clear" w:color="auto" w:fill="FFFFFF"/>
        <w:snapToGrid w:val="0"/>
        <w:spacing w:line="360" w:lineRule="auto"/>
        <w:ind w:firstLineChars="1800" w:firstLine="4320"/>
        <w:jc w:val="right"/>
        <w:rPr>
          <w:rFonts w:cs="Times New Roman"/>
          <w:color w:val="000000"/>
          <w:kern w:val="0"/>
          <w:sz w:val="24"/>
          <w:szCs w:val="24"/>
        </w:rPr>
      </w:pPr>
      <w:r>
        <w:rPr>
          <w:rFonts w:cs="Times New Roman" w:hint="eastAsia"/>
          <w:color w:val="000000"/>
          <w:kern w:val="0"/>
          <w:sz w:val="24"/>
          <w:szCs w:val="24"/>
        </w:rPr>
        <w:t>共青团南京审计大学泽园书院委员会</w:t>
      </w:r>
    </w:p>
    <w:p w14:paraId="31ECA985" w14:textId="065C7F8E" w:rsidR="008D688A" w:rsidRDefault="000C5667">
      <w:pPr>
        <w:widowControl/>
        <w:shd w:val="clear" w:color="auto" w:fill="FFFFFF"/>
        <w:snapToGrid w:val="0"/>
        <w:spacing w:line="360" w:lineRule="auto"/>
        <w:ind w:firstLineChars="2200" w:firstLine="5280"/>
        <w:jc w:val="right"/>
      </w:pPr>
      <w:r>
        <w:rPr>
          <w:rFonts w:cs="Times New Roman"/>
          <w:color w:val="000000"/>
          <w:kern w:val="0"/>
          <w:sz w:val="24"/>
          <w:szCs w:val="24"/>
        </w:rPr>
        <w:t>20</w:t>
      </w:r>
      <w:r>
        <w:rPr>
          <w:rFonts w:cs="Times New Roman" w:hint="eastAsia"/>
          <w:color w:val="000000"/>
          <w:kern w:val="0"/>
          <w:sz w:val="24"/>
          <w:szCs w:val="24"/>
        </w:rPr>
        <w:t>21</w:t>
      </w:r>
      <w:r>
        <w:rPr>
          <w:rFonts w:cs="Times New Roman" w:hint="eastAsia"/>
          <w:color w:val="000000"/>
          <w:kern w:val="0"/>
          <w:sz w:val="24"/>
          <w:szCs w:val="24"/>
        </w:rPr>
        <w:t>年</w:t>
      </w:r>
      <w:r w:rsidR="006C0694">
        <w:rPr>
          <w:rFonts w:cs="Times New Roman"/>
          <w:color w:val="000000"/>
          <w:kern w:val="0"/>
          <w:sz w:val="24"/>
          <w:szCs w:val="24"/>
        </w:rPr>
        <w:t>10</w:t>
      </w:r>
      <w:r>
        <w:rPr>
          <w:rFonts w:cs="Times New Roman" w:hint="eastAsia"/>
          <w:color w:val="000000"/>
          <w:kern w:val="0"/>
          <w:sz w:val="24"/>
          <w:szCs w:val="24"/>
        </w:rPr>
        <w:t>月</w:t>
      </w:r>
      <w:r w:rsidR="006C0694">
        <w:rPr>
          <w:rFonts w:cs="Times New Roman"/>
          <w:color w:val="000000"/>
          <w:kern w:val="0"/>
          <w:sz w:val="24"/>
          <w:szCs w:val="24"/>
        </w:rPr>
        <w:t>31</w:t>
      </w:r>
      <w:bookmarkStart w:id="0" w:name="_GoBack"/>
      <w:bookmarkEnd w:id="0"/>
      <w:r>
        <w:rPr>
          <w:rFonts w:cs="Times New Roman" w:hint="eastAsia"/>
          <w:color w:val="000000"/>
          <w:kern w:val="0"/>
          <w:sz w:val="24"/>
          <w:szCs w:val="24"/>
        </w:rPr>
        <w:t>日</w:t>
      </w:r>
    </w:p>
    <w:sectPr w:rsidR="008D6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6E301" w14:textId="77777777" w:rsidR="005C339B" w:rsidRDefault="005C339B" w:rsidP="003672F9">
      <w:r>
        <w:separator/>
      </w:r>
    </w:p>
  </w:endnote>
  <w:endnote w:type="continuationSeparator" w:id="0">
    <w:p w14:paraId="7C670744" w14:textId="77777777" w:rsidR="005C339B" w:rsidRDefault="005C339B" w:rsidP="0036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94C0" w14:textId="77777777" w:rsidR="005C339B" w:rsidRDefault="005C339B" w:rsidP="003672F9">
      <w:r>
        <w:separator/>
      </w:r>
    </w:p>
  </w:footnote>
  <w:footnote w:type="continuationSeparator" w:id="0">
    <w:p w14:paraId="04016862" w14:textId="77777777" w:rsidR="005C339B" w:rsidRDefault="005C339B" w:rsidP="0036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88A"/>
    <w:rsid w:val="000C5667"/>
    <w:rsid w:val="00244052"/>
    <w:rsid w:val="003672F9"/>
    <w:rsid w:val="004E6763"/>
    <w:rsid w:val="005C339B"/>
    <w:rsid w:val="006C0694"/>
    <w:rsid w:val="007A26BC"/>
    <w:rsid w:val="008127FD"/>
    <w:rsid w:val="008C5DEE"/>
    <w:rsid w:val="008D688A"/>
    <w:rsid w:val="00996701"/>
    <w:rsid w:val="00996A1F"/>
    <w:rsid w:val="00D72760"/>
    <w:rsid w:val="00DD29CB"/>
    <w:rsid w:val="04776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12076"/>
  <w15:docId w15:val="{D6DAFE80-780B-432A-8BEC-F0F26BDF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Calibri" w:hAnsi="Calibri"/>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81</Words>
  <Characters>466</Characters>
  <Application>Microsoft Office Word</Application>
  <DocSecurity>0</DocSecurity>
  <Lines>3</Lines>
  <Paragraphs>1</Paragraphs>
  <ScaleCrop>false</ScaleCrop>
  <Company>HP</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12527</cp:lastModifiedBy>
  <cp:revision>22</cp:revision>
  <dcterms:created xsi:type="dcterms:W3CDTF">2019-09-28T23:26:00Z</dcterms:created>
  <dcterms:modified xsi:type="dcterms:W3CDTF">2021-10-31T11:39:00Z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03057457E4824A4B80F67E8FFCCA87B7</vt:lpwstr>
  </property>
  <property fmtid="{D5CDD505-2E9C-101B-9397-08002B2CF9AE}" pid="3" name="KSOProductBuildVer">
    <vt:lpwstr>2052-11.1.0.10356</vt:lpwstr>
  </property>
</Properties>
</file>